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Pr="00243B8F" w:rsidRDefault="00243B8F" w:rsidP="00243B8F">
      <w:pPr>
        <w:jc w:val="center"/>
        <w:rPr>
          <w:b/>
          <w:sz w:val="36"/>
          <w:szCs w:val="36"/>
        </w:rPr>
      </w:pPr>
      <w:r w:rsidRPr="00243B8F">
        <w:rPr>
          <w:b/>
          <w:sz w:val="36"/>
          <w:szCs w:val="36"/>
        </w:rPr>
        <w:t>AVISO DE DISPENSA DE LICITAÇÃO</w:t>
      </w:r>
    </w:p>
    <w:p w:rsidR="00243B8F" w:rsidRPr="00243B8F" w:rsidRDefault="00243B8F" w:rsidP="004C0A2D">
      <w:pPr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Referência: Dispensa de Licitação nº </w:t>
      </w:r>
      <w:r w:rsidR="00B33FCB">
        <w:rPr>
          <w:sz w:val="24"/>
          <w:szCs w:val="24"/>
        </w:rPr>
        <w:t>0</w:t>
      </w:r>
      <w:r w:rsidR="007C6E13">
        <w:rPr>
          <w:sz w:val="24"/>
          <w:szCs w:val="24"/>
        </w:rPr>
        <w:t>19</w:t>
      </w:r>
      <w:r w:rsidRPr="00243B8F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nº </w:t>
      </w:r>
      <w:r w:rsidR="007C6E13">
        <w:rPr>
          <w:sz w:val="24"/>
          <w:szCs w:val="24"/>
        </w:rPr>
        <w:t>673</w:t>
      </w:r>
      <w:r>
        <w:rPr>
          <w:sz w:val="24"/>
          <w:szCs w:val="24"/>
        </w:rPr>
        <w:t>/2024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 Prefeitura Municipal de </w:t>
      </w: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>/SP, torna público para conhecimento dos interessados, que se encontra em andamento processo administrativo que tem por objeto a “</w:t>
      </w:r>
      <w:r w:rsidR="007C6E13">
        <w:rPr>
          <w:sz w:val="24"/>
          <w:szCs w:val="24"/>
        </w:rPr>
        <w:t xml:space="preserve">Aquisição de </w:t>
      </w:r>
      <w:r w:rsidR="007C6E13" w:rsidRPr="007C6E13">
        <w:rPr>
          <w:sz w:val="24"/>
          <w:szCs w:val="24"/>
        </w:rPr>
        <w:t>Teste rápido</w:t>
      </w:r>
      <w:proofErr w:type="gramStart"/>
      <w:r w:rsidR="007C6E13" w:rsidRPr="007C6E13">
        <w:rPr>
          <w:sz w:val="24"/>
          <w:szCs w:val="24"/>
        </w:rPr>
        <w:t xml:space="preserve">  </w:t>
      </w:r>
      <w:proofErr w:type="gramEnd"/>
      <w:r w:rsidR="007C6E13" w:rsidRPr="007C6E13">
        <w:rPr>
          <w:sz w:val="24"/>
          <w:szCs w:val="24"/>
        </w:rPr>
        <w:t>Dengue (NS1+IGM/IGG)</w:t>
      </w:r>
      <w:r w:rsidRPr="00243B8F">
        <w:rPr>
          <w:sz w:val="24"/>
          <w:szCs w:val="24"/>
        </w:rPr>
        <w:t xml:space="preserve">”.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>Visando atender o disposto no §3º do art. 75 da Lei nº. 14.333/2021</w:t>
      </w:r>
      <w:proofErr w:type="gramStart"/>
      <w:r w:rsidRPr="00243B8F">
        <w:rPr>
          <w:sz w:val="24"/>
          <w:szCs w:val="24"/>
        </w:rPr>
        <w:t>, abre-se</w:t>
      </w:r>
      <w:proofErr w:type="gramEnd"/>
      <w:r w:rsidRPr="00243B8F">
        <w:rPr>
          <w:sz w:val="24"/>
          <w:szCs w:val="24"/>
        </w:rPr>
        <w:t xml:space="preserve"> prazo às empresas interessadas neste objeto para a apresentação de propostas adicionais à municipalidade.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As propostas serão recebidas pelo e-mail </w:t>
      </w:r>
      <w:r>
        <w:rPr>
          <w:sz w:val="24"/>
          <w:szCs w:val="24"/>
        </w:rPr>
        <w:t>comlicitacao</w:t>
      </w:r>
      <w:r w:rsidRPr="00243B8F">
        <w:rPr>
          <w:sz w:val="24"/>
          <w:szCs w:val="24"/>
        </w:rPr>
        <w:t>@</w:t>
      </w:r>
      <w:r>
        <w:rPr>
          <w:sz w:val="24"/>
          <w:szCs w:val="24"/>
        </w:rPr>
        <w:t>pmec.</w:t>
      </w:r>
      <w:r w:rsidRPr="00243B8F">
        <w:rPr>
          <w:sz w:val="24"/>
          <w:szCs w:val="24"/>
        </w:rPr>
        <w:t xml:space="preserve">sp.gov.br </w:t>
      </w:r>
      <w:r w:rsidR="009A6BC9" w:rsidRPr="00243B8F">
        <w:rPr>
          <w:sz w:val="24"/>
          <w:szCs w:val="24"/>
        </w:rPr>
        <w:t>até às 23h59min</w:t>
      </w:r>
      <w:r w:rsidR="00EF4E58">
        <w:rPr>
          <w:sz w:val="24"/>
          <w:szCs w:val="24"/>
        </w:rPr>
        <w:t xml:space="preserve"> do dia 0</w:t>
      </w:r>
      <w:r w:rsidR="007C6E13">
        <w:rPr>
          <w:sz w:val="24"/>
          <w:szCs w:val="24"/>
        </w:rPr>
        <w:t>7</w:t>
      </w:r>
      <w:r w:rsidR="00B33FCB">
        <w:rPr>
          <w:sz w:val="24"/>
          <w:szCs w:val="24"/>
        </w:rPr>
        <w:t>/0</w:t>
      </w:r>
      <w:r w:rsidR="00EF4E58">
        <w:rPr>
          <w:sz w:val="24"/>
          <w:szCs w:val="24"/>
        </w:rPr>
        <w:t>3</w:t>
      </w:r>
      <w:r w:rsidR="00B33FCB">
        <w:rPr>
          <w:sz w:val="24"/>
          <w:szCs w:val="24"/>
        </w:rPr>
        <w:t>/2024</w:t>
      </w:r>
      <w:r w:rsidRPr="00243B8F">
        <w:rPr>
          <w:sz w:val="24"/>
          <w:szCs w:val="24"/>
        </w:rPr>
        <w:t xml:space="preserve">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Termo de referência, modelo de proposta e este aviso podem ser visualizados no site oficial na aba licitações. Dúvidas e esclarecimento podem ser obtidos através do e-mail acima ou pelo </w:t>
      </w:r>
      <w:proofErr w:type="spellStart"/>
      <w:proofErr w:type="gramStart"/>
      <w:r w:rsidR="00B47078">
        <w:rPr>
          <w:sz w:val="24"/>
          <w:szCs w:val="24"/>
        </w:rPr>
        <w:t>W</w:t>
      </w:r>
      <w:r>
        <w:rPr>
          <w:sz w:val="24"/>
          <w:szCs w:val="24"/>
        </w:rPr>
        <w:t>hatsApp</w:t>
      </w:r>
      <w:proofErr w:type="spellEnd"/>
      <w:proofErr w:type="gramEnd"/>
      <w:r w:rsidRPr="00243B8F">
        <w:rPr>
          <w:sz w:val="24"/>
          <w:szCs w:val="24"/>
        </w:rPr>
        <w:t xml:space="preserve">: </w:t>
      </w:r>
      <w:r>
        <w:rPr>
          <w:sz w:val="24"/>
          <w:szCs w:val="24"/>
        </w:rPr>
        <w:t>(19) 99989 - 4046</w:t>
      </w:r>
      <w:r w:rsidRPr="00243B8F">
        <w:rPr>
          <w:sz w:val="24"/>
          <w:szCs w:val="24"/>
        </w:rPr>
        <w:t xml:space="preserve">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 empresa detentora da proposta mais vantajosa para a Prefeitura Municipal de </w:t>
      </w: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 xml:space="preserve">/SP será contatada para envio da documentação que comprove reunir as condições necessárias para contratar com a Administração, em até 02 (dois) dias úteis após a convocação.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>/SP</w:t>
      </w:r>
      <w:r>
        <w:rPr>
          <w:sz w:val="24"/>
          <w:szCs w:val="24"/>
        </w:rPr>
        <w:t xml:space="preserve">, </w:t>
      </w:r>
      <w:r w:rsidR="007C6E13">
        <w:rPr>
          <w:sz w:val="24"/>
          <w:szCs w:val="24"/>
        </w:rPr>
        <w:t>04</w:t>
      </w:r>
      <w:r w:rsidRPr="00243B8F">
        <w:rPr>
          <w:sz w:val="24"/>
          <w:szCs w:val="24"/>
        </w:rPr>
        <w:t xml:space="preserve"> de</w:t>
      </w:r>
      <w:r w:rsidR="00B33FCB">
        <w:rPr>
          <w:sz w:val="24"/>
          <w:szCs w:val="24"/>
        </w:rPr>
        <w:t xml:space="preserve"> </w:t>
      </w:r>
      <w:r w:rsidR="007C6E13">
        <w:rPr>
          <w:sz w:val="24"/>
          <w:szCs w:val="24"/>
        </w:rPr>
        <w:t xml:space="preserve">março </w:t>
      </w:r>
      <w:r w:rsidRPr="00243B8F">
        <w:rPr>
          <w:sz w:val="24"/>
          <w:szCs w:val="24"/>
        </w:rPr>
        <w:t>de 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>.</w:t>
      </w:r>
      <w:bookmarkStart w:id="0" w:name="_GoBack"/>
      <w:bookmarkEnd w:id="0"/>
    </w:p>
    <w:p w:rsidR="00B47078" w:rsidRDefault="00B47078" w:rsidP="00243B8F">
      <w:pPr>
        <w:jc w:val="both"/>
        <w:rPr>
          <w:sz w:val="24"/>
          <w:szCs w:val="24"/>
        </w:rPr>
      </w:pPr>
    </w:p>
    <w:p w:rsidR="00243B8F" w:rsidRDefault="00587F2F" w:rsidP="00243B8F">
      <w:pPr>
        <w:jc w:val="both"/>
        <w:rPr>
          <w:sz w:val="24"/>
          <w:szCs w:val="24"/>
        </w:rPr>
      </w:pPr>
      <w:r w:rsidRPr="00587F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2EC8" wp14:editId="6C628B7D">
                <wp:simplePos x="0" y="0"/>
                <wp:positionH relativeFrom="column">
                  <wp:posOffset>-5080</wp:posOffset>
                </wp:positionH>
                <wp:positionV relativeFrom="paragraph">
                  <wp:posOffset>59055</wp:posOffset>
                </wp:positionV>
                <wp:extent cx="2833370" cy="354330"/>
                <wp:effectExtent l="0" t="0" r="2413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F" w:rsidRPr="00587F2F" w:rsidRDefault="00587F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87F2F">
                              <w:rPr>
                                <w:sz w:val="40"/>
                                <w:szCs w:val="40"/>
                              </w:rPr>
                              <w:t>ORIGINAL ASSINADO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pt;margin-top:4.65pt;width:223.1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">
                <v:textbox>
                  <w:txbxContent>
                    <w:p w:rsidR="00587F2F" w:rsidRPr="00587F2F" w:rsidRDefault="00587F2F">
                      <w:pPr>
                        <w:rPr>
                          <w:sz w:val="40"/>
                          <w:szCs w:val="40"/>
                        </w:rPr>
                      </w:pPr>
                      <w:r w:rsidRPr="00587F2F">
                        <w:rPr>
                          <w:sz w:val="40"/>
                          <w:szCs w:val="40"/>
                        </w:rPr>
                        <w:t>ORIGINAL ASSINADO</w:t>
                      </w:r>
                    </w:p>
                  </w:txbxContent>
                </v:textbox>
              </v:shape>
            </w:pict>
          </mc:Fallback>
        </mc:AlternateConten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Zeedvaldo</w:t>
      </w:r>
      <w:proofErr w:type="spellEnd"/>
      <w:r>
        <w:rPr>
          <w:sz w:val="24"/>
          <w:szCs w:val="24"/>
        </w:rPr>
        <w:t xml:space="preserve"> Alves de Miranda</w:t>
      </w:r>
    </w:p>
    <w:p w:rsidR="007E0525" w:rsidRP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>Prefeit</w:t>
      </w:r>
      <w:r>
        <w:rPr>
          <w:sz w:val="24"/>
          <w:szCs w:val="24"/>
        </w:rPr>
        <w:t>o</w:t>
      </w:r>
      <w:r w:rsidRPr="00243B8F">
        <w:rPr>
          <w:sz w:val="24"/>
          <w:szCs w:val="24"/>
        </w:rPr>
        <w:t xml:space="preserve"> Municipal</w:t>
      </w:r>
    </w:p>
    <w:sectPr w:rsidR="007E0525" w:rsidRPr="00243B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F0" w:rsidRDefault="00EC7CF0" w:rsidP="00287EFF">
      <w:r>
        <w:separator/>
      </w:r>
    </w:p>
  </w:endnote>
  <w:endnote w:type="continuationSeparator" w:id="0">
    <w:p w:rsidR="00EC7CF0" w:rsidRDefault="00EC7CF0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2B" w:rsidRPr="001B1C0C" w:rsidRDefault="00B8612B" w:rsidP="00B8612B">
    <w:pPr>
      <w:pStyle w:val="Rodap"/>
      <w:jc w:val="center"/>
      <w:rPr>
        <w:b/>
        <w:bCs/>
      </w:rPr>
    </w:pPr>
    <w:r w:rsidRPr="001B1C0C">
      <w:rPr>
        <w:b/>
        <w:bCs/>
      </w:rPr>
      <w:t>Rua Euzébio Batistela, 2000 – Parque das Indústrias – CEP 13445-048</w:t>
    </w:r>
  </w:p>
  <w:p w:rsidR="00287EFF" w:rsidRPr="001B1C0C" w:rsidRDefault="00B8612B" w:rsidP="00B8612B">
    <w:pPr>
      <w:pStyle w:val="Rodap"/>
      <w:jc w:val="center"/>
      <w:rPr>
        <w:b/>
        <w:bCs/>
      </w:rPr>
    </w:pPr>
    <w:r w:rsidRPr="001B1C0C">
      <w:rPr>
        <w:b/>
        <w:bCs/>
      </w:rPr>
      <w:t>Fone: (19) 3857-8000 – e-mail – licitação@pmec.sp.gov.br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F0" w:rsidRDefault="00EC7CF0" w:rsidP="00287EFF">
      <w:r>
        <w:separator/>
      </w:r>
    </w:p>
  </w:footnote>
  <w:footnote w:type="continuationSeparator" w:id="0">
    <w:p w:rsidR="00EC7CF0" w:rsidRDefault="00EC7CF0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F" w:rsidRDefault="00287EFF">
    <w:pPr>
      <w:pStyle w:val="Cabealho"/>
    </w:pPr>
    <w:r>
      <w:rPr>
        <w:noProof/>
      </w:rPr>
      <w:drawing>
        <wp:inline distT="0" distB="0" distL="0" distR="0" wp14:anchorId="47E1CEAF">
          <wp:extent cx="5761355" cy="1048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F"/>
    <w:rsid w:val="001B1C0C"/>
    <w:rsid w:val="00243B8F"/>
    <w:rsid w:val="00285293"/>
    <w:rsid w:val="00287EFF"/>
    <w:rsid w:val="004C0A2D"/>
    <w:rsid w:val="00560DB2"/>
    <w:rsid w:val="00587F2F"/>
    <w:rsid w:val="005C2DC9"/>
    <w:rsid w:val="007C6E13"/>
    <w:rsid w:val="007E0525"/>
    <w:rsid w:val="009A6BC9"/>
    <w:rsid w:val="00AB5C5D"/>
    <w:rsid w:val="00B33FCB"/>
    <w:rsid w:val="00B47078"/>
    <w:rsid w:val="00B8612B"/>
    <w:rsid w:val="00BC219B"/>
    <w:rsid w:val="00EC7CF0"/>
    <w:rsid w:val="00EE2678"/>
    <w:rsid w:val="00EF4E58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2024-02-21T13:57:00Z</cp:lastPrinted>
  <dcterms:created xsi:type="dcterms:W3CDTF">2024-03-04T20:44:00Z</dcterms:created>
  <dcterms:modified xsi:type="dcterms:W3CDTF">2024-03-04T20:44:00Z</dcterms:modified>
</cp:coreProperties>
</file>